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outlineLvl w:val="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关于开展 “严守学术诚信，弘扬科学精神，争做新时代诚信研究生”征文比赛的通知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outlineLvl w:val="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各院（系）：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为加强科学道德和学风建设，提高研究生培养质量，结合我校实际，党委研究生工作部决定举办以“严守学术诚信，弘扬科学精神，争做新时代诚信研究生”为主题的征文活动，具体通知如下：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outlineLvl w:val="9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一、征文主题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严守学术诚信，弘扬科学精神，争做新时代诚信研究生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outlineLvl w:val="9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二、征文时间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从即日起至12月15日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outlineLvl w:val="9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三、参赛对象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西安石油大学大学全体研究生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outlineLvl w:val="9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四、征文要求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1.体裁以记叙文为主，散文、议论文、诗歌亦可。记叙文等文体字数不超过2000字，诗歌不超过40行。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</w:t>
      </w:r>
      <w:r>
        <w:rPr>
          <w:rFonts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内容积极向上，思想性强；语言表达准确流畅；作品须为原创，严禁抄袭，题目自拟。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</w:t>
      </w:r>
      <w:r>
        <w:rPr>
          <w:rFonts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每位作者只可提交一篇作品。为便于统计，稿件正文内容后要有姓名、学院、年级、联系电话等信息。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outlineLvl w:val="9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五、奖项设置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本次比赛根据参赛作品质量分设一等奖、二等奖、三等奖若干名，颁发荣誉证书和奖品。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2.获奖名单在微信公众平台及网站公布，优秀作品将结集印发。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outlineLvl w:val="9"/>
        <w:rPr>
          <w:rFonts w:ascii="仿宋" w:hAnsi="仿宋" w:eastAsia="仿宋" w:cs="仿宋"/>
          <w:b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六、相关要求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</w:t>
      </w:r>
      <w:r>
        <w:rPr>
          <w:rFonts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各院（系）要高度重视此项活动，把征文比赛作为加强科学道德和学风建设的重要抓手，切实加强对征文比赛活动的组织领导，明确专人负责，认真安排，广泛宣传发动，扩大活动的覆盖面。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outlineLvl w:val="9"/>
        <w:rPr>
          <w:rFonts w:ascii="仿宋" w:hAnsi="仿宋" w:eastAsia="仿宋" w:cs="仿宋"/>
          <w:color w:val="auto"/>
          <w:sz w:val="32"/>
          <w:szCs w:val="3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"mailto:2、12月20日前，以学院为单位将参赛作品和参赛汇总表报送研究生工作部。参赛作品只需提交电子版，汇总表需提交电子版和纸质版，汇总表需加盖学院公章。电子版发送到邮箱xsdygb@126.com。" </w:instrText>
      </w:r>
      <w:r>
        <w:rPr>
          <w:color w:val="auto"/>
        </w:rPr>
        <w:fldChar w:fldCharType="separate"/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</w:rPr>
        <w:t>2</w:t>
      </w:r>
      <w:r>
        <w:rPr>
          <w:rStyle w:val="4"/>
          <w:rFonts w:ascii="仿宋" w:hAnsi="仿宋" w:eastAsia="仿宋" w:cs="仿宋"/>
          <w:color w:val="auto"/>
          <w:sz w:val="32"/>
          <w:szCs w:val="32"/>
          <w:u w:val="none"/>
        </w:rPr>
        <w:t>.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</w:rPr>
        <w:t>12月15日前，以培养院（系）为单位将参赛作品和参赛汇总表报送研究生工作部。参赛作品只需提交电子版，汇总表需提交电子版和纸质版，汇总表需加盖学院公章。电子版发送到邮箱xsdygb@126.com。</w:t>
      </w:r>
      <w:r>
        <w:rPr>
          <w:rStyle w:val="4"/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联 系 人：宋亚文 阮添舜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联系电话：029--88382373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outlineLvl w:val="9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联系地址：雁塔校区2号教学楼901室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340" w:rightChars="-162"/>
        <w:jc w:val="center"/>
        <w:outlineLvl w:val="9"/>
        <w:rPr>
          <w:rFonts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“严守学术诚信，弘扬科学精神，争做新时代诚信研究生”征文比赛参赛作品汇总表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outlineLvl w:val="9"/>
        <w:rPr>
          <w:rFonts w:ascii="仿宋" w:hAnsi="仿宋" w:eastAsia="仿宋" w:cs="仿宋"/>
          <w:color w:val="auto"/>
          <w:sz w:val="32"/>
          <w:szCs w:val="32"/>
        </w:rPr>
      </w:pPr>
    </w:p>
    <w:tbl>
      <w:tblPr>
        <w:tblStyle w:val="2"/>
        <w:tblW w:w="8446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1439"/>
        <w:gridCol w:w="1410"/>
        <w:gridCol w:w="2843"/>
        <w:gridCol w:w="142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4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学院年级</w:t>
            </w:r>
          </w:p>
        </w:tc>
        <w:tc>
          <w:tcPr>
            <w:tcW w:w="14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作者姓名</w:t>
            </w:r>
          </w:p>
        </w:tc>
        <w:tc>
          <w:tcPr>
            <w:tcW w:w="284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征文题目</w:t>
            </w:r>
          </w:p>
        </w:tc>
        <w:tc>
          <w:tcPr>
            <w:tcW w:w="14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3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4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color w:val="auto"/>
              </w:rPr>
            </w:pPr>
            <w:r>
              <w:rPr>
                <w:rFonts w:hint="eastAsia"/>
                <w:color w:val="auto"/>
              </w:rPr>
              <w:t>6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outlineLvl w:val="9"/>
              <w:rPr>
                <w:color w:val="auto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outlineLvl w:val="9"/>
              <w:rPr>
                <w:color w:val="auto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C3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唫泩渁起</cp:lastModifiedBy>
  <dcterms:modified xsi:type="dcterms:W3CDTF">2019-11-29T03:30:54Z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